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26384544" w:rsidR="00442AD3" w:rsidRPr="009203A8" w:rsidRDefault="00442AD3" w:rsidP="00442AD3">
            <w:pPr>
              <w:spacing w:before="240"/>
              <w:rPr>
                <w:sz w:val="16"/>
                <w:szCs w:val="16"/>
              </w:rPr>
            </w:pPr>
            <w:r w:rsidRPr="009203A8">
              <w:rPr>
                <w:sz w:val="16"/>
                <w:szCs w:val="16"/>
              </w:rPr>
              <w:t>A.0</w:t>
            </w:r>
            <w:r w:rsidR="003659D4">
              <w:rPr>
                <w:sz w:val="16"/>
                <w:szCs w:val="16"/>
              </w:rPr>
              <w:t>8</w:t>
            </w:r>
            <w:r w:rsidRPr="009203A8">
              <w:rPr>
                <w:sz w:val="16"/>
                <w:szCs w:val="16"/>
              </w:rPr>
              <w:t xml:space="preserve"> - </w:t>
            </w:r>
            <w:r w:rsidR="003659D4">
              <w:rPr>
                <w:sz w:val="16"/>
                <w:szCs w:val="16"/>
              </w:rPr>
              <w:t>Charity</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078085F6" w14:textId="77777777" w:rsidR="000B2285" w:rsidRPr="000B2285" w:rsidRDefault="000B2285" w:rsidP="00442AD3">
            <w:pPr>
              <w:spacing w:before="240"/>
              <w:rPr>
                <w:rFonts w:cs="Arial"/>
                <w:color w:val="000000"/>
                <w:sz w:val="16"/>
                <w:szCs w:val="16"/>
              </w:rPr>
            </w:pPr>
            <w:r w:rsidRPr="000B2285">
              <w:rPr>
                <w:rFonts w:cs="Arial"/>
                <w:color w:val="000000"/>
                <w:sz w:val="16"/>
                <w:szCs w:val="16"/>
              </w:rPr>
              <w:t>This category is seeking to identify campaigns that make the greatest contribution to support charities, appeals, fundraising or various not-for-profit community programmes. The award may recognise innovation in media thinking but this is not mandatory. The judges will be looking for proof that the media strategy and execution has had a direct contribution in helping achieve set campaign objectives. This category is strictly for not-for-profit organisations only including registered and unregistered charities. Charity entries cannot be entered in other categories.</w:t>
            </w:r>
          </w:p>
          <w:p w14:paraId="61DAA8B6" w14:textId="5D9DBDA0" w:rsidR="009203A8" w:rsidRPr="009203A8" w:rsidRDefault="009203A8" w:rsidP="00442AD3">
            <w:pPr>
              <w:spacing w:before="240"/>
              <w:rPr>
                <w:b/>
                <w:bCs/>
                <w:color w:val="156082" w:themeColor="accent1"/>
                <w:sz w:val="16"/>
                <w:szCs w:val="16"/>
              </w:rPr>
            </w:pPr>
            <w:r w:rsidRPr="009203A8">
              <w:rPr>
                <w:rFonts w:cs="DM Sans 14pt"/>
                <w:color w:val="211D1E"/>
                <w:sz w:val="16"/>
                <w:szCs w:val="16"/>
              </w:rPr>
              <w:t xml:space="preserve">This category is </w:t>
            </w:r>
            <w:r w:rsidR="00BC1347">
              <w:rPr>
                <w:rFonts w:cs="DM Sans 14pt"/>
                <w:color w:val="211D1E"/>
                <w:sz w:val="16"/>
                <w:szCs w:val="16"/>
              </w:rPr>
              <w:t xml:space="preserve">structured and </w:t>
            </w:r>
            <w:r w:rsidRPr="009203A8">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34EA00F0"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9130DB">
              <w:rPr>
                <w:sz w:val="16"/>
                <w:szCs w:val="16"/>
              </w:rPr>
              <w:t>?</w:t>
            </w:r>
          </w:p>
        </w:tc>
        <w:tc>
          <w:tcPr>
            <w:tcW w:w="2440" w:type="dxa"/>
            <w:tcBorders>
              <w:left w:val="nil"/>
              <w:right w:val="nil"/>
            </w:tcBorders>
          </w:tcPr>
          <w:p w14:paraId="67A74181" w14:textId="253A5B91"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23CF5E6E"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9130DB">
              <w:rPr>
                <w:sz w:val="16"/>
                <w:szCs w:val="16"/>
              </w:rPr>
              <w:t>?</w:t>
            </w:r>
          </w:p>
        </w:tc>
        <w:tc>
          <w:tcPr>
            <w:tcW w:w="2440" w:type="dxa"/>
            <w:tcBorders>
              <w:left w:val="nil"/>
              <w:right w:val="nil"/>
            </w:tcBorders>
          </w:tcPr>
          <w:p w14:paraId="6EE88E89" w14:textId="1BCABC1C"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3A2006DA"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7A44DBD7" w:rsidR="00FD3391" w:rsidRPr="009203A8" w:rsidRDefault="009203A8" w:rsidP="009203A8">
            <w:pPr>
              <w:spacing w:before="240"/>
              <w:rPr>
                <w:color w:val="000000" w:themeColor="text1"/>
                <w:sz w:val="16"/>
                <w:szCs w:val="16"/>
              </w:rPr>
            </w:pPr>
            <w:r>
              <w:rPr>
                <w:color w:val="000000" w:themeColor="text1"/>
                <w:sz w:val="16"/>
                <w:szCs w:val="16"/>
              </w:rPr>
              <w:t>/25</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2366CA29"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9130DB">
              <w:rPr>
                <w:b/>
                <w:bCs/>
                <w:sz w:val="20"/>
                <w:szCs w:val="24"/>
              </w:rPr>
              <w:t>?</w:t>
            </w:r>
            <w:r w:rsidR="00442AD3" w:rsidRPr="00073C59">
              <w:rPr>
                <w:b/>
                <w:bCs/>
                <w:sz w:val="20"/>
                <w:szCs w:val="24"/>
              </w:rPr>
              <w:t xml:space="preserve"> (</w:t>
            </w:r>
            <w:r w:rsidR="00BC1347">
              <w:rPr>
                <w:b/>
                <w:bCs/>
                <w:sz w:val="20"/>
                <w:szCs w:val="24"/>
              </w:rPr>
              <w:t>25</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25E211C2"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9130DB">
              <w:rPr>
                <w:b/>
                <w:bCs/>
                <w:sz w:val="20"/>
                <w:szCs w:val="24"/>
              </w:rPr>
              <w:t>?</w:t>
            </w:r>
            <w:r w:rsidR="00442AD3" w:rsidRPr="00D84085">
              <w:rPr>
                <w:b/>
                <w:bCs/>
                <w:sz w:val="20"/>
                <w:szCs w:val="24"/>
              </w:rPr>
              <w:t xml:space="preserve"> (</w:t>
            </w:r>
            <w:r w:rsidR="00BC1347">
              <w:rPr>
                <w:b/>
                <w:bCs/>
                <w:sz w:val="20"/>
                <w:szCs w:val="24"/>
              </w:rPr>
              <w:t>25</w:t>
            </w:r>
            <w:r w:rsidR="00442AD3" w:rsidRPr="00D84085">
              <w:rPr>
                <w:b/>
                <w:bCs/>
                <w:sz w:val="20"/>
                <w:szCs w:val="24"/>
              </w:rPr>
              <w:t>%)</w:t>
            </w:r>
          </w:p>
          <w:p w14:paraId="5D5FEB53" w14:textId="77777777" w:rsidR="00FD3391" w:rsidRDefault="00442AD3" w:rsidP="001B5252">
            <w:pPr>
              <w:spacing w:before="240"/>
            </w:pPr>
            <w:r w:rsidRPr="0020240B">
              <w:t xml:space="preserve">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w:t>
            </w:r>
          </w:p>
          <w:p w14:paraId="2D627586" w14:textId="42A8B621" w:rsidR="00442AD3" w:rsidRPr="003D7059" w:rsidRDefault="00442AD3" w:rsidP="001B5252">
            <w:pPr>
              <w:spacing w:before="240"/>
            </w:pPr>
            <w:r w:rsidRPr="0020240B">
              <w:t>Make it clear just how innovative and original the thinking is and be distinct in the media strategy compared to the creative strategy.</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268F6908"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25</w:t>
            </w:r>
            <w:r w:rsidR="00442AD3" w:rsidRPr="003651C2">
              <w:rPr>
                <w:b/>
                <w:bCs/>
                <w:sz w:val="20"/>
                <w:szCs w:val="24"/>
              </w:rPr>
              <w:t>%)</w:t>
            </w:r>
          </w:p>
          <w:p w14:paraId="2C70EE24" w14:textId="77777777" w:rsidR="00FD3391" w:rsidRDefault="00442AD3" w:rsidP="001B5252">
            <w:pPr>
              <w:spacing w:before="240"/>
            </w:pPr>
            <w:r w:rsidRPr="00EC1587">
              <w:t xml:space="preserve">The judges are looking to understand how the implementation of the campaign enhanced the strategy, the role of individual channels utilised and the degree of difficulty involved in executing. </w:t>
            </w:r>
          </w:p>
          <w:p w14:paraId="2BB085AC" w14:textId="43D3B91A" w:rsidR="00442AD3" w:rsidRPr="003D7059" w:rsidRDefault="00442AD3" w:rsidP="001B5252">
            <w:pPr>
              <w:spacing w:before="240"/>
            </w:pPr>
            <w:r w:rsidRPr="00EC1587">
              <w:t>What were the key innovation components that helped move the implementation plan from good to great?</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33EE96B3"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25</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573BD" w14:textId="77777777" w:rsidR="00FB064C" w:rsidRDefault="00FB064C" w:rsidP="009203A8">
      <w:pPr>
        <w:spacing w:after="0" w:line="240" w:lineRule="auto"/>
      </w:pPr>
      <w:r>
        <w:separator/>
      </w:r>
    </w:p>
  </w:endnote>
  <w:endnote w:type="continuationSeparator" w:id="0">
    <w:p w14:paraId="73822F6E" w14:textId="77777777" w:rsidR="00FB064C" w:rsidRDefault="00FB064C"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63E99" w14:textId="77777777" w:rsidR="00FB064C" w:rsidRDefault="00FB064C" w:rsidP="009203A8">
      <w:pPr>
        <w:spacing w:after="0" w:line="240" w:lineRule="auto"/>
      </w:pPr>
      <w:r>
        <w:separator/>
      </w:r>
    </w:p>
  </w:footnote>
  <w:footnote w:type="continuationSeparator" w:id="0">
    <w:p w14:paraId="5324AB1B" w14:textId="77777777" w:rsidR="00FB064C" w:rsidRDefault="00FB064C"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06F4D7CF" w:rsidR="00984375" w:rsidRDefault="00984375" w:rsidP="00984375">
          <w:pPr>
            <w:pStyle w:val="Header"/>
            <w:jc w:val="right"/>
            <w:rPr>
              <w:color w:val="FF5443"/>
              <w:sz w:val="16"/>
              <w:szCs w:val="16"/>
            </w:rPr>
          </w:pPr>
          <w:r w:rsidRPr="00984375">
            <w:rPr>
              <w:color w:val="FF5443"/>
              <w:sz w:val="16"/>
              <w:szCs w:val="16"/>
            </w:rPr>
            <w:t>A.0</w:t>
          </w:r>
          <w:r w:rsidR="003659D4">
            <w:rPr>
              <w:color w:val="FF5443"/>
              <w:sz w:val="16"/>
              <w:szCs w:val="16"/>
            </w:rPr>
            <w:t>8</w:t>
          </w:r>
          <w:r w:rsidRPr="00984375">
            <w:rPr>
              <w:color w:val="FF5443"/>
              <w:sz w:val="16"/>
              <w:szCs w:val="16"/>
            </w:rPr>
            <w:t xml:space="preserve"> - </w:t>
          </w:r>
          <w:r w:rsidR="003659D4">
            <w:rPr>
              <w:color w:val="FF5443"/>
              <w:sz w:val="16"/>
              <w:szCs w:val="16"/>
            </w:rPr>
            <w:t>CHARITY</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B2285"/>
    <w:rsid w:val="000D2C59"/>
    <w:rsid w:val="000D32E9"/>
    <w:rsid w:val="000F5AE1"/>
    <w:rsid w:val="001000D7"/>
    <w:rsid w:val="001013CE"/>
    <w:rsid w:val="001469A2"/>
    <w:rsid w:val="0016529D"/>
    <w:rsid w:val="001A6246"/>
    <w:rsid w:val="001B5252"/>
    <w:rsid w:val="001C6DAD"/>
    <w:rsid w:val="002548EE"/>
    <w:rsid w:val="002C1588"/>
    <w:rsid w:val="002F307B"/>
    <w:rsid w:val="002F6D6B"/>
    <w:rsid w:val="00321D76"/>
    <w:rsid w:val="00353149"/>
    <w:rsid w:val="003659D4"/>
    <w:rsid w:val="003915C6"/>
    <w:rsid w:val="004219FB"/>
    <w:rsid w:val="00442AD3"/>
    <w:rsid w:val="004437E9"/>
    <w:rsid w:val="004828EF"/>
    <w:rsid w:val="00512CC4"/>
    <w:rsid w:val="00522EC6"/>
    <w:rsid w:val="00563E10"/>
    <w:rsid w:val="005A0A10"/>
    <w:rsid w:val="005D3B67"/>
    <w:rsid w:val="005E5B5C"/>
    <w:rsid w:val="006D16A1"/>
    <w:rsid w:val="00720692"/>
    <w:rsid w:val="007265F9"/>
    <w:rsid w:val="00731C04"/>
    <w:rsid w:val="00740E0B"/>
    <w:rsid w:val="007A61E4"/>
    <w:rsid w:val="009130DB"/>
    <w:rsid w:val="009203A8"/>
    <w:rsid w:val="00984375"/>
    <w:rsid w:val="00A00B88"/>
    <w:rsid w:val="00A02BBE"/>
    <w:rsid w:val="00A62D80"/>
    <w:rsid w:val="00A62FE8"/>
    <w:rsid w:val="00A80415"/>
    <w:rsid w:val="00AB521C"/>
    <w:rsid w:val="00B13B46"/>
    <w:rsid w:val="00B777A7"/>
    <w:rsid w:val="00BC1347"/>
    <w:rsid w:val="00CB6936"/>
    <w:rsid w:val="00D15D5D"/>
    <w:rsid w:val="00D646D3"/>
    <w:rsid w:val="00D903F0"/>
    <w:rsid w:val="00E54233"/>
    <w:rsid w:val="00E87C6F"/>
    <w:rsid w:val="00EB343D"/>
    <w:rsid w:val="00EC2FFC"/>
    <w:rsid w:val="00F41B24"/>
    <w:rsid w:val="00F639DE"/>
    <w:rsid w:val="00FB064C"/>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Props1.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EF072-4F54-4C70-B032-4D02761FED4C}">
  <ds:schemaRefs>
    <ds:schemaRef ds:uri="http://schemas.microsoft.com/sharepoint/v3/contenttype/forms"/>
  </ds:schemaRefs>
</ds:datastoreItem>
</file>

<file path=customXml/itemProps3.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634</Words>
  <Characters>3444</Characters>
  <Application>Microsoft Office Word</Application>
  <DocSecurity>0</DocSecurity>
  <Lines>104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29</cp:revision>
  <dcterms:created xsi:type="dcterms:W3CDTF">2025-12-15T01:35:00Z</dcterms:created>
  <dcterms:modified xsi:type="dcterms:W3CDTF">2026-01-15T22:51:00Z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